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7A3C78BC" w14:textId="6815F09E" w:rsidR="00DF5847" w:rsidRPr="00DF5847" w:rsidRDefault="00DF5847" w:rsidP="00DF5847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DF5847">
        <w:rPr>
          <w:rFonts w:ascii="Arial Narrow" w:hAnsi="Arial Narrow" w:cs="Tahoma"/>
          <w:b/>
          <w:bCs/>
          <w:i/>
          <w:sz w:val="32"/>
          <w:szCs w:val="28"/>
        </w:rPr>
        <w:t xml:space="preserve">RIABILITAZIONE: </w:t>
      </w:r>
      <w:bookmarkStart w:id="0" w:name="_GoBack"/>
      <w:bookmarkEnd w:id="0"/>
      <w:r w:rsidRPr="00DF5847">
        <w:rPr>
          <w:rFonts w:ascii="Arial Narrow" w:hAnsi="Arial Narrow" w:cs="Tahoma"/>
          <w:b/>
          <w:bCs/>
          <w:i/>
          <w:sz w:val="32"/>
          <w:szCs w:val="28"/>
        </w:rPr>
        <w:t xml:space="preserve">UN PERCORSO MULTIDISCIPLINARE </w:t>
      </w:r>
    </w:p>
    <w:p w14:paraId="7F68EF8A" w14:textId="77777777" w:rsidR="00F8367E" w:rsidRPr="00C00C1E" w:rsidRDefault="00F8367E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</w:p>
    <w:p w14:paraId="3530E45E" w14:textId="412C3FE2" w:rsidR="00EE1036" w:rsidRPr="00C00C1E" w:rsidRDefault="00DF5847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>
        <w:rPr>
          <w:rFonts w:ascii="Arial Narrow" w:hAnsi="Arial Narrow" w:cs="Tahoma"/>
          <w:bCs/>
          <w:sz w:val="32"/>
          <w:szCs w:val="28"/>
        </w:rPr>
        <w:t>1</w:t>
      </w:r>
      <w:r w:rsidR="0062775F" w:rsidRPr="00C00C1E">
        <w:rPr>
          <w:rFonts w:ascii="Arial Narrow" w:hAnsi="Arial Narrow" w:cs="Tahoma"/>
          <w:bCs/>
          <w:sz w:val="32"/>
          <w:szCs w:val="28"/>
        </w:rPr>
        <w:t>8</w:t>
      </w:r>
      <w:r w:rsidR="00F8367E" w:rsidRPr="00C00C1E">
        <w:rPr>
          <w:rFonts w:ascii="Arial Narrow" w:hAnsi="Arial Narrow" w:cs="Tahoma"/>
          <w:bCs/>
          <w:sz w:val="32"/>
          <w:szCs w:val="28"/>
        </w:rPr>
        <w:t xml:space="preserve"> Marzo</w:t>
      </w:r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5564961A" w14:textId="5F31DBE2" w:rsidR="00DF5847" w:rsidRPr="00DF5847" w:rsidRDefault="00DF5847" w:rsidP="00DF5847">
      <w:pPr>
        <w:tabs>
          <w:tab w:val="left" w:pos="3608"/>
        </w:tabs>
        <w:jc w:val="center"/>
        <w:rPr>
          <w:rFonts w:ascii="Arial Narrow" w:hAnsi="Arial Narrow" w:cs="Tahoma"/>
          <w:bCs/>
          <w:i/>
          <w:sz w:val="30"/>
          <w:szCs w:val="30"/>
        </w:rPr>
      </w:pPr>
      <w:r>
        <w:rPr>
          <w:rFonts w:ascii="Arial Narrow" w:hAnsi="Arial Narrow" w:cs="Tahoma"/>
          <w:bCs/>
          <w:i/>
          <w:sz w:val="30"/>
          <w:szCs w:val="30"/>
        </w:rPr>
        <w:t xml:space="preserve">Palazzo Sanseverino – Falcone </w:t>
      </w:r>
      <w:r w:rsidRPr="00DF5847">
        <w:rPr>
          <w:rFonts w:ascii="Arial Narrow" w:hAnsi="Arial Narrow" w:cs="Tahoma"/>
          <w:bCs/>
          <w:i/>
          <w:szCs w:val="30"/>
        </w:rPr>
        <w:t xml:space="preserve">P.za Giovanni Falcone, </w:t>
      </w:r>
      <w:proofErr w:type="gramStart"/>
      <w:r w:rsidRPr="00DF5847">
        <w:rPr>
          <w:rFonts w:ascii="Arial Narrow" w:hAnsi="Arial Narrow" w:cs="Tahoma"/>
          <w:bCs/>
          <w:i/>
          <w:szCs w:val="30"/>
        </w:rPr>
        <w:t>1</w:t>
      </w:r>
      <w:proofErr w:type="gramEnd"/>
      <w:r w:rsidRPr="00DF5847">
        <w:rPr>
          <w:rFonts w:ascii="Arial Narrow" w:hAnsi="Arial Narrow" w:cs="Tahoma"/>
          <w:bCs/>
          <w:i/>
          <w:szCs w:val="30"/>
        </w:rPr>
        <w:t xml:space="preserve">  </w:t>
      </w:r>
      <w:r w:rsidRPr="00DF5847">
        <w:rPr>
          <w:rFonts w:ascii="Arial Narrow" w:hAnsi="Arial Narrow" w:cs="Tahoma"/>
          <w:bCs/>
          <w:i/>
          <w:sz w:val="30"/>
          <w:szCs w:val="30"/>
        </w:rPr>
        <w:t xml:space="preserve">Acri </w:t>
      </w:r>
      <w:r w:rsidRPr="00DF5847">
        <w:rPr>
          <w:rFonts w:ascii="Arial Narrow" w:hAnsi="Arial Narrow" w:cs="Tahoma"/>
          <w:bCs/>
          <w:i/>
          <w:szCs w:val="30"/>
        </w:rPr>
        <w:t>(CS)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7E65B7E5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6AC1133C" w14:textId="77777777" w:rsidR="00B97016" w:rsidRPr="00C00C1E" w:rsidRDefault="00B97016" w:rsidP="008620E1">
      <w:pPr>
        <w:rPr>
          <w:rFonts w:ascii="Arial Narrow" w:hAnsi="Arial Narrow" w:cs="Tahoma"/>
          <w:b/>
          <w:szCs w:val="28"/>
          <w:u w:val="single"/>
        </w:rPr>
      </w:pPr>
    </w:p>
    <w:p w14:paraId="5EA8B898" w14:textId="4309BFF5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</w:t>
      </w:r>
      <w:r w:rsidRPr="00DF5847">
        <w:rPr>
          <w:rFonts w:ascii="Arial Narrow" w:hAnsi="Arial Narrow" w:cs="Tahoma"/>
          <w:bCs/>
          <w:szCs w:val="28"/>
        </w:rPr>
        <w:t xml:space="preserve">ECM </w:t>
      </w:r>
      <w:r w:rsidR="00DF5847" w:rsidRPr="00DF5847">
        <w:rPr>
          <w:rFonts w:ascii="Arial Narrow" w:hAnsi="Arial Narrow" w:cs="Tahoma"/>
          <w:bCs/>
          <w:szCs w:val="28"/>
        </w:rPr>
        <w:t>185593</w:t>
      </w:r>
      <w:r w:rsidRPr="00DF5847">
        <w:rPr>
          <w:rFonts w:ascii="Arial Narrow" w:hAnsi="Arial Narrow" w:cs="Tahoma"/>
          <w:bCs/>
          <w:szCs w:val="28"/>
        </w:rPr>
        <w:t>,</w:t>
      </w:r>
      <w:r w:rsidRPr="00C00C1E">
        <w:rPr>
          <w:rFonts w:ascii="Arial Narrow" w:hAnsi="Arial Narrow" w:cs="Tahoma"/>
          <w:bCs/>
          <w:szCs w:val="28"/>
        </w:rPr>
        <w:t xml:space="preserve">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>(tutte le specializzazioni)</w:t>
      </w:r>
      <w:r w:rsidR="00DF5847">
        <w:rPr>
          <w:rFonts w:ascii="Arial Narrow" w:hAnsi="Arial Narrow" w:cs="Tahoma"/>
          <w:bCs/>
          <w:szCs w:val="28"/>
        </w:rPr>
        <w:t>,</w:t>
      </w:r>
      <w:r w:rsidR="00824FC9" w:rsidRPr="00C00C1E">
        <w:rPr>
          <w:rFonts w:ascii="Arial Narrow" w:hAnsi="Arial Narrow" w:cs="Tahoma"/>
          <w:bCs/>
          <w:szCs w:val="28"/>
        </w:rPr>
        <w:t xml:space="preserve"> </w:t>
      </w:r>
      <w:r w:rsidR="00DF5847" w:rsidRPr="00DF5847">
        <w:rPr>
          <w:rFonts w:ascii="Arial Narrow" w:hAnsi="Arial Narrow" w:cs="Tahoma"/>
          <w:b/>
          <w:bCs/>
          <w:szCs w:val="28"/>
        </w:rPr>
        <w:t>INFERMIERI, ODONTOIATRI, FISIOTERAPISTI, LOGOPEDISTI, TERAPISTI DELLA NEURO E PSICOMOTRICITÀ DELL'ETÀ EVOLUTIVA</w:t>
      </w:r>
      <w:r w:rsidR="00DF5847" w:rsidRPr="00DF5847">
        <w:rPr>
          <w:rFonts w:ascii="Arial Narrow" w:hAnsi="Arial Narrow" w:cs="Tahoma"/>
          <w:b/>
          <w:bCs/>
          <w:i/>
          <w:szCs w:val="28"/>
        </w:rPr>
        <w:t xml:space="preserve">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62775F" w:rsidRPr="00C00C1E">
        <w:rPr>
          <w:rFonts w:ascii="Arial Narrow" w:hAnsi="Arial Narrow" w:cs="Tahoma"/>
          <w:bCs/>
          <w:szCs w:val="28"/>
        </w:rPr>
        <w:t>10</w:t>
      </w:r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attestato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6DE3AF7E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C00C1E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gestione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77777777" w:rsidR="0038138C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Cs w:val="28"/>
        </w:rPr>
      </w:pP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480561D" w14:textId="77777777" w:rsidR="00750587" w:rsidRPr="00C00C1E" w:rsidRDefault="0075058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16"/>
          <w:szCs w:val="28"/>
        </w:rPr>
      </w:pPr>
    </w:p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D4A17"/>
    <w:rsid w:val="00C00C1E"/>
    <w:rsid w:val="00C33556"/>
    <w:rsid w:val="00C37EFC"/>
    <w:rsid w:val="00CD607C"/>
    <w:rsid w:val="00D1476F"/>
    <w:rsid w:val="00D17C74"/>
    <w:rsid w:val="00DB4938"/>
    <w:rsid w:val="00DE3474"/>
    <w:rsid w:val="00DF5847"/>
    <w:rsid w:val="00DF71BA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2564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7</cp:revision>
  <cp:lastPrinted>2017-01-16T09:08:00Z</cp:lastPrinted>
  <dcterms:created xsi:type="dcterms:W3CDTF">2017-01-30T12:42:00Z</dcterms:created>
  <dcterms:modified xsi:type="dcterms:W3CDTF">2017-02-28T09:00:00Z</dcterms:modified>
</cp:coreProperties>
</file>