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0B787B" w:rsidRDefault="007536CB" w:rsidP="005E7D2F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00ECCE72" w14:textId="65AE862A" w:rsidR="005E7D2F" w:rsidRPr="005E7D2F" w:rsidRDefault="005E7D2F" w:rsidP="005E7D2F">
      <w:pPr>
        <w:spacing w:line="276" w:lineRule="auto"/>
        <w:jc w:val="center"/>
        <w:rPr>
          <w:rFonts w:ascii="Tahoma" w:hAnsi="Tahoma" w:cs="Tahoma"/>
          <w:b/>
          <w:bCs/>
          <w:i/>
          <w:color w:val="1F497D" w:themeColor="text2"/>
          <w:szCs w:val="28"/>
        </w:rPr>
      </w:pPr>
      <w:r w:rsidRPr="005E7D2F">
        <w:rPr>
          <w:rFonts w:ascii="Tahoma" w:hAnsi="Tahoma" w:cs="Tahoma"/>
          <w:b/>
          <w:bCs/>
          <w:i/>
          <w:color w:val="1F497D" w:themeColor="text2"/>
          <w:szCs w:val="28"/>
        </w:rPr>
        <w:t xml:space="preserve">Patologie da </w:t>
      </w:r>
      <w:proofErr w:type="spellStart"/>
      <w:r w:rsidRPr="005E7D2F">
        <w:rPr>
          <w:rFonts w:ascii="Tahoma" w:hAnsi="Tahoma" w:cs="Tahoma"/>
          <w:b/>
          <w:bCs/>
          <w:i/>
          <w:color w:val="1F497D" w:themeColor="text2"/>
          <w:szCs w:val="28"/>
        </w:rPr>
        <w:t>costrittività</w:t>
      </w:r>
      <w:proofErr w:type="spellEnd"/>
      <w:r w:rsidRPr="005E7D2F">
        <w:rPr>
          <w:rFonts w:ascii="Tahoma" w:hAnsi="Tahoma" w:cs="Tahoma"/>
          <w:b/>
          <w:bCs/>
          <w:i/>
          <w:color w:val="1F497D" w:themeColor="text2"/>
          <w:szCs w:val="28"/>
        </w:rPr>
        <w:t xml:space="preserve"> organizzative e da gravi disagi lavorativi. </w:t>
      </w:r>
      <w:r>
        <w:rPr>
          <w:rFonts w:ascii="Tahoma" w:hAnsi="Tahoma" w:cs="Tahoma"/>
          <w:b/>
          <w:bCs/>
          <w:i/>
          <w:color w:val="1F497D" w:themeColor="text2"/>
          <w:szCs w:val="28"/>
        </w:rPr>
        <w:br/>
      </w:r>
      <w:r w:rsidRPr="005E7D2F">
        <w:rPr>
          <w:rFonts w:ascii="Tahoma" w:hAnsi="Tahoma" w:cs="Tahoma"/>
          <w:b/>
          <w:bCs/>
          <w:i/>
          <w:color w:val="1F497D" w:themeColor="text2"/>
          <w:szCs w:val="28"/>
        </w:rPr>
        <w:t xml:space="preserve">Approccio metodologico alla sorveglianza sanitaria </w:t>
      </w:r>
      <w:proofErr w:type="gramStart"/>
      <w:r w:rsidRPr="005E7D2F">
        <w:rPr>
          <w:rFonts w:ascii="Tahoma" w:hAnsi="Tahoma" w:cs="Tahoma"/>
          <w:b/>
          <w:bCs/>
          <w:i/>
          <w:color w:val="1F497D" w:themeColor="text2"/>
          <w:szCs w:val="28"/>
        </w:rPr>
        <w:t>ed</w:t>
      </w:r>
      <w:proofErr w:type="gramEnd"/>
      <w:r w:rsidRPr="005E7D2F">
        <w:rPr>
          <w:rFonts w:ascii="Tahoma" w:hAnsi="Tahoma" w:cs="Tahoma"/>
          <w:b/>
          <w:bCs/>
          <w:i/>
          <w:color w:val="1F497D" w:themeColor="text2"/>
          <w:szCs w:val="28"/>
        </w:rPr>
        <w:t xml:space="preserve"> alla tutela </w:t>
      </w:r>
      <w:r>
        <w:rPr>
          <w:rFonts w:ascii="Tahoma" w:hAnsi="Tahoma" w:cs="Tahoma"/>
          <w:b/>
          <w:bCs/>
          <w:i/>
          <w:color w:val="1F497D" w:themeColor="text2"/>
          <w:szCs w:val="28"/>
        </w:rPr>
        <w:br/>
      </w:r>
      <w:bookmarkStart w:id="0" w:name="_GoBack"/>
      <w:bookmarkEnd w:id="0"/>
      <w:r w:rsidRPr="005E7D2F">
        <w:rPr>
          <w:rFonts w:ascii="Tahoma" w:hAnsi="Tahoma" w:cs="Tahoma"/>
          <w:b/>
          <w:bCs/>
          <w:i/>
          <w:color w:val="1F497D" w:themeColor="text2"/>
          <w:szCs w:val="28"/>
        </w:rPr>
        <w:t xml:space="preserve">della salute nei luoghi di lavoro </w:t>
      </w:r>
    </w:p>
    <w:p w14:paraId="527B6E37" w14:textId="5B6F14ED" w:rsidR="00EE1036" w:rsidRPr="000B787B" w:rsidRDefault="00E91E7B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2</w:t>
      </w:r>
      <w:r w:rsidR="006E2BB0">
        <w:rPr>
          <w:rFonts w:ascii="Tahoma" w:hAnsi="Tahoma" w:cs="Tahoma"/>
          <w:bCs/>
          <w:color w:val="003366"/>
        </w:rPr>
        <w:t>2</w:t>
      </w:r>
      <w:r>
        <w:rPr>
          <w:rFonts w:ascii="Tahoma" w:hAnsi="Tahoma" w:cs="Tahoma"/>
          <w:bCs/>
          <w:color w:val="003366"/>
        </w:rPr>
        <w:t xml:space="preserve"> e 2</w:t>
      </w:r>
      <w:r w:rsidR="006E2BB0">
        <w:rPr>
          <w:rFonts w:ascii="Tahoma" w:hAnsi="Tahoma" w:cs="Tahoma"/>
          <w:bCs/>
          <w:color w:val="003366"/>
        </w:rPr>
        <w:t>3</w:t>
      </w:r>
      <w:r>
        <w:rPr>
          <w:rFonts w:ascii="Tahoma" w:hAnsi="Tahoma" w:cs="Tahoma"/>
          <w:bCs/>
          <w:color w:val="003366"/>
        </w:rPr>
        <w:t xml:space="preserve"> </w:t>
      </w:r>
      <w:proofErr w:type="gramStart"/>
      <w:r w:rsidR="005E7D2F">
        <w:rPr>
          <w:rFonts w:ascii="Tahoma" w:hAnsi="Tahoma" w:cs="Tahoma"/>
          <w:bCs/>
          <w:color w:val="003366"/>
        </w:rPr>
        <w:t>Marzo</w:t>
      </w:r>
      <w:proofErr w:type="gramEnd"/>
      <w:r w:rsidR="00E25144">
        <w:rPr>
          <w:rFonts w:ascii="Tahoma" w:hAnsi="Tahoma" w:cs="Tahoma"/>
          <w:bCs/>
          <w:color w:val="003366"/>
        </w:rPr>
        <w:t xml:space="preserve"> 201</w:t>
      </w:r>
      <w:r w:rsidR="006E2BB0">
        <w:rPr>
          <w:rFonts w:ascii="Tahoma" w:hAnsi="Tahoma" w:cs="Tahoma"/>
          <w:bCs/>
          <w:color w:val="003366"/>
        </w:rPr>
        <w:t>4</w:t>
      </w:r>
    </w:p>
    <w:p w14:paraId="64400474" w14:textId="6D066347" w:rsidR="00EE1036" w:rsidRPr="000B787B" w:rsidRDefault="00E91E7B" w:rsidP="00EE1036">
      <w:pPr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</w:t>
      </w:r>
      <w:r>
        <w:rPr>
          <w:rFonts w:ascii="Tahoma" w:hAnsi="Tahoma" w:cs="Tahoma"/>
          <w:bCs/>
          <w:color w:val="1F497D" w:themeColor="text2"/>
        </w:rPr>
        <w:t xml:space="preserve">G. Ungaretti, </w:t>
      </w:r>
      <w:r w:rsidR="00D1476F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r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679FBC6C" w14:textId="77777777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6B36F1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53D1397E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396A36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649BBC6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3AE8E2F8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7D2F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612</Words>
  <Characters>3495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5</cp:revision>
  <cp:lastPrinted>2013-07-02T10:35:00Z</cp:lastPrinted>
  <dcterms:created xsi:type="dcterms:W3CDTF">2013-07-02T10:35:00Z</dcterms:created>
  <dcterms:modified xsi:type="dcterms:W3CDTF">2013-12-18T15:00:00Z</dcterms:modified>
</cp:coreProperties>
</file>